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4" w:rsidRPr="006136A8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  <w:lang w:val="pl-PL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>
        <w:rPr>
          <w:rFonts w:ascii="Arial" w:hAnsi="Arial" w:cs="Arial"/>
          <w:b w:val="0"/>
          <w:spacing w:val="26"/>
          <w:sz w:val="16"/>
          <w:szCs w:val="16"/>
          <w:lang w:val="pl-PL"/>
        </w:rPr>
        <w:t>.1.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 SIWZ</w:t>
      </w:r>
      <w:r w:rsidR="006136A8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(zamienny 11.06.2019r.)</w:t>
      </w:r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 w:rsidR="0073589C">
        <w:rPr>
          <w:rFonts w:ascii="Arial" w:hAnsi="Arial" w:cs="Arial"/>
          <w:b w:val="0"/>
          <w:sz w:val="16"/>
          <w:szCs w:val="16"/>
          <w:lang w:val="pl-PL"/>
        </w:rPr>
        <w:t>34/19</w:t>
      </w:r>
    </w:p>
    <w:p w:rsidR="00B126B4" w:rsidRPr="0073589C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4"/>
          <w:szCs w:val="4"/>
          <w:lang w:val="de-DE"/>
        </w:rPr>
      </w:pPr>
    </w:p>
    <w:p w:rsidR="00B126B4" w:rsidRPr="0073589C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 w:val="30"/>
          <w:szCs w:val="30"/>
        </w:rPr>
      </w:pPr>
      <w:r w:rsidRPr="0073589C">
        <w:rPr>
          <w:b/>
          <w:spacing w:val="32"/>
          <w:sz w:val="30"/>
          <w:szCs w:val="30"/>
        </w:rPr>
        <w:t>WYCENA</w:t>
      </w:r>
    </w:p>
    <w:p w:rsidR="00B126B4" w:rsidRPr="00B126B4" w:rsidRDefault="00B126B4" w:rsidP="00B126B4"/>
    <w:p w:rsidR="005E7B94" w:rsidRDefault="0073589C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>Przedmiot zamówienia:</w:t>
      </w:r>
      <w:r w:rsidR="00B126B4" w:rsidRPr="00296F29">
        <w:rPr>
          <w:rFonts w:cs="Arial"/>
          <w:sz w:val="22"/>
          <w:szCs w:val="22"/>
        </w:rPr>
        <w:t xml:space="preserve"> </w:t>
      </w:r>
      <w:r w:rsidR="00B126B4" w:rsidRPr="006841AA">
        <w:rPr>
          <w:rFonts w:cs="Arial"/>
          <w:b/>
          <w:bCs/>
          <w:i/>
          <w:sz w:val="22"/>
          <w:szCs w:val="22"/>
        </w:rPr>
        <w:t xml:space="preserve">Dostawa </w:t>
      </w:r>
      <w:r>
        <w:rPr>
          <w:rFonts w:cs="Arial"/>
          <w:b/>
          <w:bCs/>
          <w:i/>
          <w:sz w:val="22"/>
          <w:szCs w:val="22"/>
        </w:rPr>
        <w:t>2 szt. samochodów osobowych</w:t>
      </w:r>
      <w:bookmarkStart w:id="0" w:name="_GoBack"/>
      <w:bookmarkEnd w:id="0"/>
    </w:p>
    <w:p w:rsidR="00B126B4" w:rsidRPr="0020622D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tbl>
      <w:tblPr>
        <w:tblStyle w:val="Tabela-Siatka"/>
        <w:tblW w:w="1487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0"/>
        <w:gridCol w:w="3119"/>
        <w:gridCol w:w="1559"/>
        <w:gridCol w:w="1843"/>
        <w:gridCol w:w="1842"/>
        <w:gridCol w:w="1134"/>
        <w:gridCol w:w="851"/>
        <w:gridCol w:w="1984"/>
        <w:gridCol w:w="2137"/>
      </w:tblGrid>
      <w:tr w:rsidR="00463592" w:rsidTr="00463592">
        <w:trPr>
          <w:trHeight w:val="1103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after="80" w:line="300" w:lineRule="auto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463592">
              <w:rPr>
                <w:rFonts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33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Parametry </w:t>
            </w:r>
            <w:r w:rsidRPr="008946A5">
              <w:rPr>
                <w:rFonts w:cs="Arial"/>
                <w:b/>
                <w:sz w:val="22"/>
                <w:szCs w:val="22"/>
              </w:rPr>
              <w:t>techniczne dotyczące oferowanych samochodów</w:t>
            </w:r>
          </w:p>
          <w:p w:rsidR="00463592" w:rsidRDefault="00463592" w:rsidP="0073589C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946A5">
              <w:rPr>
                <w:rFonts w:cs="Arial"/>
                <w:i/>
                <w:szCs w:val="18"/>
              </w:rPr>
              <w:t xml:space="preserve">(należy wypełnić odrębnie dla każdego z </w:t>
            </w:r>
            <w:r w:rsidR="0073589C">
              <w:rPr>
                <w:rFonts w:cs="Arial"/>
                <w:i/>
                <w:szCs w:val="18"/>
              </w:rPr>
              <w:t xml:space="preserve">2 </w:t>
            </w:r>
            <w:r w:rsidRPr="008946A5">
              <w:rPr>
                <w:rFonts w:cs="Arial"/>
                <w:i/>
                <w:szCs w:val="18"/>
              </w:rPr>
              <w:t>oferowanych samochodów)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i/>
                <w:szCs w:val="18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Cena jednostkowa (brutto w zł)</w:t>
            </w:r>
          </w:p>
        </w:tc>
      </w:tr>
      <w:tr w:rsidR="0073589C" w:rsidTr="00F94530">
        <w:trPr>
          <w:trHeight w:val="141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8946A5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Marka, model</w:t>
            </w:r>
          </w:p>
          <w:p w:rsidR="0073589C" w:rsidRPr="00463592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samochodu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Data produkcji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T</w:t>
            </w:r>
            <w:r>
              <w:rPr>
                <w:rFonts w:cs="Arial"/>
                <w:b/>
                <w:sz w:val="17"/>
                <w:szCs w:val="17"/>
              </w:rPr>
              <w:t>yp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i pojemność</w:t>
            </w:r>
            <w:r>
              <w:rPr>
                <w:rFonts w:cs="Arial"/>
                <w:b/>
                <w:sz w:val="17"/>
                <w:szCs w:val="17"/>
              </w:rPr>
              <w:t xml:space="preserve"> skokowa</w:t>
            </w:r>
            <w:r w:rsidRPr="00463592">
              <w:rPr>
                <w:rFonts w:cs="Arial"/>
                <w:b/>
                <w:sz w:val="17"/>
                <w:szCs w:val="17"/>
              </w:rPr>
              <w:t xml:space="preserve"> silnika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Moc maksymalna (w kW)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paliwa w cyklu mieszanym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l/100 km)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Norma emisji spalin</w:t>
            </w:r>
            <w:r>
              <w:rPr>
                <w:rFonts w:cs="Arial"/>
                <w:b/>
                <w:sz w:val="17"/>
                <w:szCs w:val="17"/>
              </w:rPr>
              <w:br/>
              <w:t>(według oznaczenia EURO)</w:t>
            </w:r>
          </w:p>
        </w:tc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73589C" w:rsidTr="00F94530">
        <w:trPr>
          <w:trHeight w:val="1679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73589C" w:rsidTr="00F94530">
        <w:trPr>
          <w:trHeight w:val="1690"/>
        </w:trPr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right w:val="single" w:sz="12" w:space="0" w:color="auto"/>
            </w:tcBorders>
            <w:vAlign w:val="center"/>
          </w:tcPr>
          <w:p w:rsidR="0073589C" w:rsidRPr="008946A5" w:rsidRDefault="0073589C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20622D" w:rsidRPr="008946A5" w:rsidTr="00F94530">
        <w:trPr>
          <w:trHeight w:val="1401"/>
        </w:trPr>
        <w:tc>
          <w:tcPr>
            <w:tcW w:w="9907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20622D" w:rsidRPr="008946A5" w:rsidRDefault="0020622D" w:rsidP="0020622D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622D" w:rsidRPr="0020622D" w:rsidRDefault="0020622D" w:rsidP="0020622D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>RAZEM (brutto w zł):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530" w:rsidRPr="008946A5" w:rsidRDefault="00F94530" w:rsidP="00F94530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</w:tbl>
    <w:p w:rsidR="005E7B94" w:rsidRDefault="005E7B9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20"/>
        </w:rPr>
      </w:pPr>
    </w:p>
    <w:p w:rsidR="00F94530" w:rsidRDefault="00F94530" w:rsidP="00F94530">
      <w:pPr>
        <w:pStyle w:val="Tekstpodstawowy"/>
        <w:tabs>
          <w:tab w:val="left" w:pos="284"/>
        </w:tabs>
        <w:spacing w:after="80" w:line="300" w:lineRule="auto"/>
        <w:rPr>
          <w:rFonts w:cs="Arial"/>
          <w:sz w:val="20"/>
        </w:rPr>
        <w:sectPr w:rsidR="00F94530" w:rsidSect="002B1ED4">
          <w:footerReference w:type="default" r:id="rId7"/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p w:rsidR="00F94530" w:rsidRPr="00F94530" w:rsidRDefault="00F94530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724"/>
        <w:gridCol w:w="2129"/>
      </w:tblGrid>
      <w:tr w:rsidR="00F94530" w:rsidRPr="00F94530" w:rsidTr="00416D55">
        <w:trPr>
          <w:trHeight w:val="923"/>
        </w:trPr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Dane techniczne i wyposażenie samochodu</w:t>
            </w:r>
          </w:p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typ: samochód osobowy 5-miejscowy, typu </w:t>
            </w:r>
            <w:proofErr w:type="spellStart"/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hatchback</w:t>
            </w:r>
            <w:proofErr w:type="spellEnd"/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/ </w:t>
            </w:r>
            <w:proofErr w:type="spellStart"/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liftback</w:t>
            </w:r>
            <w:proofErr w:type="spellEnd"/>
          </w:p>
        </w:tc>
      </w:tr>
      <w:tr w:rsidR="00F94530" w:rsidRPr="00F94530" w:rsidTr="00A742AD">
        <w:trPr>
          <w:trHeight w:val="57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CF70B9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Samochód fabrycznie nowy wyprodukowany nie </w:t>
            </w:r>
            <w:r w:rsidR="00CF70B9" w:rsidRPr="00F94530">
              <w:rPr>
                <w:rFonts w:ascii="Arial" w:hAnsi="Arial" w:cs="Arial"/>
                <w:color w:val="000000"/>
                <w:lang w:eastAsia="pl-PL"/>
              </w:rPr>
              <w:t>wcześniej</w:t>
            </w: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 niż w 2019 r</w:t>
            </w:r>
            <w:r w:rsidR="00CF70B9">
              <w:rPr>
                <w:rFonts w:ascii="Arial" w:hAnsi="Arial" w:cs="Arial"/>
                <w:color w:val="000000"/>
                <w:lang w:eastAsia="pl-PL"/>
              </w:rPr>
              <w:t>.</w:t>
            </w: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(1)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CF70B9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Nadwozie typu </w:t>
            </w:r>
            <w:proofErr w:type="spellStart"/>
            <w:r w:rsidRPr="00F94530">
              <w:rPr>
                <w:rFonts w:ascii="Arial" w:hAnsi="Arial" w:cs="Arial"/>
                <w:color w:val="000000"/>
                <w:lang w:eastAsia="pl-PL"/>
              </w:rPr>
              <w:t>hatchback</w:t>
            </w:r>
            <w:proofErr w:type="spellEnd"/>
            <w:r w:rsidR="00CF70B9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F94530">
              <w:rPr>
                <w:rFonts w:ascii="Arial" w:hAnsi="Arial" w:cs="Arial"/>
                <w:color w:val="000000"/>
                <w:lang w:eastAsia="pl-PL"/>
              </w:rPr>
              <w:t>/</w:t>
            </w:r>
            <w:r w:rsidR="00CF70B9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F94530">
              <w:rPr>
                <w:rFonts w:ascii="Arial" w:hAnsi="Arial" w:cs="Arial"/>
                <w:color w:val="000000"/>
                <w:lang w:eastAsia="pl-PL"/>
              </w:rPr>
              <w:t>lifback</w:t>
            </w:r>
            <w:proofErr w:type="spellEnd"/>
            <w:r w:rsidRPr="00F94530">
              <w:rPr>
                <w:rFonts w:ascii="Arial" w:hAnsi="Arial" w:cs="Arial"/>
                <w:color w:val="000000"/>
                <w:lang w:eastAsia="pl-PL"/>
              </w:rPr>
              <w:t>, 5-miejscowe, homol</w:t>
            </w:r>
            <w:r w:rsidR="00CF70B9">
              <w:rPr>
                <w:rFonts w:ascii="Arial" w:hAnsi="Arial" w:cs="Arial"/>
                <w:color w:val="000000"/>
                <w:lang w:eastAsia="pl-PL"/>
              </w:rPr>
              <w:t>o</w:t>
            </w: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gacja osobowa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Ilość drzwi - 5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Kolor nadwozia - szary metalizowany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Tapicerka materiałowa ciemnej barwy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6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Pojazd przystosowany do ruchu prawostronnego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Silnik benzynowy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Norma emisji spalin nie niższa niż Euro 6,2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Maksymalna moc nie mniej niż 160 KM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4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Maksymalny moment obrotowy nie mniejszy niż 240 </w:t>
            </w:r>
            <w:proofErr w:type="spellStart"/>
            <w:r w:rsidRPr="00F94530">
              <w:rPr>
                <w:rFonts w:ascii="Arial" w:hAnsi="Arial" w:cs="Arial"/>
                <w:color w:val="000000"/>
                <w:lang w:eastAsia="pl-PL"/>
              </w:rPr>
              <w:t>Nm</w:t>
            </w:r>
            <w:proofErr w:type="spellEnd"/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70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F70B9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Zużycie paliwa w cyklu mieszanym określone zgodnie z procedurą WLTP </w:t>
            </w:r>
          </w:p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nie większe niż 7,5 l/100 km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6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Napęd na koła przednie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Długość całkowita nie mniejsza niż 4850 mm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7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Szerokość całkowita bez lusterek bocznych nie mniejsza niż 1850 mm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4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Rozstaw osi nie mniejszy niż 2800 mm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Objętość bagażnika z kołem zapasowym dojazdowym nie mniejsza niż 540 litrów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98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0B9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Poduszka powietrzna kierowcy i pasażera, </w:t>
            </w:r>
            <w:r w:rsidR="00CF70B9">
              <w:rPr>
                <w:rFonts w:ascii="Arial" w:hAnsi="Arial" w:cs="Arial"/>
                <w:color w:val="000000"/>
                <w:lang w:eastAsia="pl-PL"/>
              </w:rPr>
              <w:t>poduszki powietrzne boczne</w:t>
            </w:r>
          </w:p>
          <w:p w:rsidR="00CF70B9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oraz kurtyny powietrzne dla przedniego i tylnego rzędu siedzeń, poduszka </w:t>
            </w:r>
          </w:p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chroniąca nogi kierowcy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6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Układ bezpieczeństwa: ABS z EBD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Układ kontroli trakcji i stabilizacji toru jazdy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System automatycznej zmiany świateł drogowych na mijania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Czujniki parkowania przednie i tylne montowane fabrycznie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7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Tylna kamera ułatwiająca parkowanie montowana fabrycznie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68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Klimatyzacja automatyczna dwustrefowa, osobne nawiewy powietrza na tylny rząd siedzeń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9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Centralny zamek z pilotem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Immobiliser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4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Autoalarm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Elektrycznie regulowane szyby boczne przednie i tylne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7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Elektrycznie regulowane i podgrzewane lusterka boczne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69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Fabryczne radio z zestawem głośnomówiącym z Bluetooth i ekranem </w:t>
            </w:r>
            <w:r w:rsidR="00CF70B9" w:rsidRPr="00F94530">
              <w:rPr>
                <w:rFonts w:ascii="Arial" w:hAnsi="Arial" w:cs="Arial"/>
                <w:color w:val="000000"/>
                <w:lang w:eastAsia="pl-PL"/>
              </w:rPr>
              <w:t>kolorowym</w:t>
            </w: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 dotykowym o przekątnej nie mniejszej niż 8"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83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742AD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Audio z fabryczną nawigacją satelitarną bądź możliwością wyświetlania i obsługi nawigacji z telefonu kierowcy typu smartfon (iOS lub Android) na ekranie </w:t>
            </w:r>
          </w:p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fabrycznego radia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Dywaniki gumowe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Koła z felgami ze stopów lekkich nie mniejsze niż 16"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6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Koło zapasowe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Przyciemniane szyby w tylnej części nadwozia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Przednie światła przeciwmgielne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6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Kolumna kierownicy regulowana na wysokość i głębokość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Komputer pokładowy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6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Fotel kierowcy z regulacją wysokości i podłokietnikiem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Światłą do jazdy dziennej LED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Minimum jedno gniazdo 12 v w kabinie kierowcy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(1)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94530" w:rsidRPr="00F94530" w:rsidTr="00A742AD">
        <w:trPr>
          <w:trHeight w:val="70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Trójkąt ostrzegawczy, gaśnic</w:t>
            </w:r>
            <w:r w:rsidR="00A742AD">
              <w:rPr>
                <w:rFonts w:ascii="Arial" w:hAnsi="Arial" w:cs="Arial"/>
                <w:color w:val="000000"/>
                <w:lang w:eastAsia="pl-PL"/>
              </w:rPr>
              <w:t>a, zestaw podstawowych narzędzi</w:t>
            </w:r>
          </w:p>
          <w:p w:rsidR="00F94530" w:rsidRPr="00F94530" w:rsidRDefault="00F94530" w:rsidP="00F9453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 xml:space="preserve">(podnośnik i klucz do kół) </w:t>
            </w:r>
            <w:r w:rsidRPr="00F94530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F94530" w:rsidRPr="00F34298" w:rsidRDefault="00F94530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2B1ED4" w:rsidRPr="002B1ED4" w:rsidRDefault="002B1ED4" w:rsidP="00A742AD">
      <w:pPr>
        <w:spacing w:line="300" w:lineRule="auto"/>
        <w:ind w:left="142"/>
        <w:jc w:val="both"/>
        <w:rPr>
          <w:rFonts w:ascii="Arial" w:hAnsi="Arial" w:cs="Arial"/>
          <w:i/>
          <w:sz w:val="13"/>
          <w:szCs w:val="13"/>
        </w:rPr>
      </w:pPr>
      <w:r w:rsidRPr="002B1ED4">
        <w:rPr>
          <w:rFonts w:ascii="Arial" w:hAnsi="Arial" w:cs="Arial"/>
          <w:i/>
          <w:sz w:val="13"/>
          <w:szCs w:val="13"/>
          <w:vertAlign w:val="superscript"/>
        </w:rPr>
        <w:t xml:space="preserve">1 </w:t>
      </w:r>
      <w:r w:rsidR="00F34298">
        <w:rPr>
          <w:rFonts w:ascii="Arial" w:hAnsi="Arial" w:cs="Arial"/>
          <w:i/>
          <w:sz w:val="13"/>
          <w:szCs w:val="13"/>
          <w:vertAlign w:val="superscript"/>
        </w:rPr>
        <w:t xml:space="preserve"> </w:t>
      </w:r>
      <w:r w:rsidRPr="002B1ED4">
        <w:rPr>
          <w:rFonts w:ascii="Arial" w:hAnsi="Arial" w:cs="Arial"/>
          <w:i/>
          <w:sz w:val="13"/>
          <w:szCs w:val="13"/>
        </w:rPr>
        <w:t>– należy określić konkretny parametr</w:t>
      </w:r>
    </w:p>
    <w:p w:rsidR="002B1ED4" w:rsidRPr="002B1ED4" w:rsidRDefault="002B1ED4" w:rsidP="00A742AD">
      <w:pPr>
        <w:spacing w:line="300" w:lineRule="auto"/>
        <w:ind w:left="142"/>
        <w:jc w:val="both"/>
        <w:rPr>
          <w:rFonts w:ascii="Arial" w:hAnsi="Arial" w:cs="Arial"/>
          <w:i/>
          <w:sz w:val="13"/>
          <w:szCs w:val="13"/>
        </w:rPr>
      </w:pPr>
      <w:r w:rsidRPr="002B1ED4">
        <w:rPr>
          <w:rFonts w:ascii="Arial" w:hAnsi="Arial" w:cs="Arial"/>
          <w:i/>
          <w:sz w:val="13"/>
          <w:szCs w:val="13"/>
          <w:vertAlign w:val="superscript"/>
        </w:rPr>
        <w:t>2</w:t>
      </w:r>
      <w:r w:rsidRPr="002B1ED4">
        <w:rPr>
          <w:rFonts w:ascii="Arial" w:hAnsi="Arial" w:cs="Arial"/>
          <w:i/>
          <w:sz w:val="13"/>
          <w:szCs w:val="13"/>
        </w:rPr>
        <w:t xml:space="preserve"> – należy wskazać TAK </w:t>
      </w:r>
      <w:r w:rsidR="00F34298">
        <w:rPr>
          <w:rFonts w:ascii="Arial" w:hAnsi="Arial" w:cs="Arial"/>
          <w:i/>
          <w:sz w:val="13"/>
          <w:szCs w:val="13"/>
        </w:rPr>
        <w:t xml:space="preserve">/ </w:t>
      </w:r>
      <w:r w:rsidRPr="002B1ED4">
        <w:rPr>
          <w:rFonts w:ascii="Arial" w:hAnsi="Arial" w:cs="Arial"/>
          <w:i/>
          <w:sz w:val="13"/>
          <w:szCs w:val="13"/>
        </w:rPr>
        <w:t>NIE</w:t>
      </w:r>
    </w:p>
    <w:p w:rsidR="000A510D" w:rsidRDefault="000A510D"/>
    <w:p w:rsidR="000A510D" w:rsidRDefault="000A510D" w:rsidP="000A510D">
      <w:pPr>
        <w:spacing w:line="300" w:lineRule="auto"/>
        <w:rPr>
          <w:sz w:val="10"/>
          <w:szCs w:val="10"/>
        </w:rPr>
      </w:pPr>
    </w:p>
    <w:p w:rsidR="00F34298" w:rsidRDefault="00F34298" w:rsidP="000A510D">
      <w:pPr>
        <w:spacing w:line="300" w:lineRule="auto"/>
        <w:rPr>
          <w:sz w:val="10"/>
          <w:szCs w:val="10"/>
        </w:rPr>
      </w:pPr>
    </w:p>
    <w:p w:rsidR="00F94530" w:rsidRDefault="00F94530" w:rsidP="000A510D">
      <w:pPr>
        <w:spacing w:line="300" w:lineRule="auto"/>
        <w:rPr>
          <w:sz w:val="10"/>
          <w:szCs w:val="10"/>
        </w:rPr>
      </w:pPr>
    </w:p>
    <w:tbl>
      <w:tblPr>
        <w:tblW w:w="10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724"/>
        <w:gridCol w:w="2109"/>
      </w:tblGrid>
      <w:tr w:rsidR="00A742AD" w:rsidRPr="00A742AD" w:rsidTr="00416D55">
        <w:trPr>
          <w:trHeight w:val="838"/>
        </w:trPr>
        <w:tc>
          <w:tcPr>
            <w:tcW w:w="101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742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Dane techniczne i wyposażenie samochodu</w:t>
            </w:r>
          </w:p>
          <w:p w:rsidR="00A742AD" w:rsidRPr="00A742AD" w:rsidRDefault="00A742AD" w:rsidP="00416D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typ: </w:t>
            </w:r>
            <w:r w:rsidR="00416D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A742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amochód osobowy 5-miejscowy</w:t>
            </w:r>
          </w:p>
        </w:tc>
      </w:tr>
      <w:tr w:rsidR="00A742AD" w:rsidRPr="00A742AD" w:rsidTr="00416D55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Samochód fabrycznie nowy </w:t>
            </w:r>
            <w:r w:rsidR="00416D55"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Nadwozie 5-miejscowe, </w:t>
            </w:r>
            <w:r w:rsidR="00416D55" w:rsidRPr="00A742AD">
              <w:rPr>
                <w:rFonts w:ascii="Arial" w:hAnsi="Arial" w:cs="Arial"/>
                <w:color w:val="000000"/>
                <w:lang w:eastAsia="pl-PL"/>
              </w:rPr>
              <w:t>homologacja</w:t>
            </w: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 osobowa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70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16D55" w:rsidRDefault="00416D55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Ilość drzwi – 5, </w:t>
            </w:r>
            <w:r w:rsidR="00A742AD" w:rsidRPr="00A742AD">
              <w:rPr>
                <w:rFonts w:ascii="Arial" w:hAnsi="Arial" w:cs="Arial"/>
                <w:color w:val="000000"/>
                <w:lang w:eastAsia="pl-PL"/>
              </w:rPr>
              <w:t>w tym drzwi odsuwane w drug</w:t>
            </w:r>
            <w:r>
              <w:rPr>
                <w:rFonts w:ascii="Arial" w:hAnsi="Arial" w:cs="Arial"/>
                <w:color w:val="000000"/>
                <w:lang w:eastAsia="pl-PL"/>
              </w:rPr>
              <w:t>im rzędzie siedzeń prawe i lewe</w:t>
            </w:r>
          </w:p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oraz tylne drzwi dwuskrzydłowe przeszklone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16D55" w:rsidRPr="00A742AD" w:rsidTr="00416D55">
        <w:trPr>
          <w:trHeight w:val="701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Przestrzeń bagażowa bez szyb bocznych bądź z szybami chronionymi od wewnątrz osłonami z siatki stalowej o oczkach kwadratowych nie większych niż 20 mm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Pojazd przystosowany do ruchu prawostronnego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60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Silnik benzynowy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64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Norma emisji spalin nie niższa niż Euro 6,2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6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Maksymalna moc nie mniej niż 100 KM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68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Maksymalny moment obrotowy nie mniejszy niż 160 </w:t>
            </w:r>
            <w:proofErr w:type="spellStart"/>
            <w:r w:rsidRPr="00A742AD">
              <w:rPr>
                <w:rFonts w:ascii="Arial" w:hAnsi="Arial" w:cs="Arial"/>
                <w:color w:val="000000"/>
                <w:lang w:eastAsia="pl-PL"/>
              </w:rPr>
              <w:t>Nm</w:t>
            </w:r>
            <w:proofErr w:type="spellEnd"/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71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6D55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Zużycie paliwa w cyklu mieszanym okr</w:t>
            </w:r>
            <w:r w:rsidR="00416D55">
              <w:rPr>
                <w:rFonts w:ascii="Arial" w:hAnsi="Arial" w:cs="Arial"/>
                <w:color w:val="000000"/>
                <w:lang w:eastAsia="pl-PL"/>
              </w:rPr>
              <w:t>eślone zgodnie z procedurą WLTP</w:t>
            </w:r>
          </w:p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nie większe niż 7,0 l/100 km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3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Napęd na koła przednie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7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Długość całkowita nie mniejsza niż 4100 mm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Wysokość całkowita nie mniejsza niż 1750 mm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4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Szerokość całkowita bez lusterek bocznych nie mniejsza niż 1750 mm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Rozstaw osi nie mniejszy niż 2450 mm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70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16D55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Maksymalna długość przestrzeni ład</w:t>
            </w:r>
            <w:r w:rsidR="00416D55">
              <w:rPr>
                <w:rFonts w:ascii="Arial" w:hAnsi="Arial" w:cs="Arial"/>
                <w:color w:val="000000"/>
                <w:lang w:eastAsia="pl-PL"/>
              </w:rPr>
              <w:t>unkowej za drugim rzędem foteli</w:t>
            </w:r>
          </w:p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nie mniejsza niż 800 mm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60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Maksymalna szerokość przestrzeni ładunkowej nie mniejsza niż 1300 mm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Maksymalna wysokość przestrzeni ładunkowej nie mniejsza niż 1200 mm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Wykładzina gumowa podłogi w przestrzeni ładunkowej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69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16D55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Poduszka powietrzna kierowcy i pasaż</w:t>
            </w:r>
            <w:r w:rsidR="00416D55">
              <w:rPr>
                <w:rFonts w:ascii="Arial" w:hAnsi="Arial" w:cs="Arial"/>
                <w:color w:val="000000"/>
                <w:lang w:eastAsia="pl-PL"/>
              </w:rPr>
              <w:t>era, poduszki powietrzne boczne</w:t>
            </w:r>
          </w:p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oraz kurtyny powietrzne dla przedniego i tylnego rzędu siedzeń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Układ bezpieczeństwa: ABS z EBD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6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Układ kontroli trakcji i stabilizacji toru jazdy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Przednie światła przeciwmgielne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4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Klimatyzacja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Centralny zamek z pilotem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6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Immobiliser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Elektrycznie regulowane szyby boczne przednie i tylne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60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Elektrycznie regulowane i podgrzewane lusterka boczne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Fabryczne radio z zestawem głośnomówiącym z Bluetooth 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4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Dywaniki gumowe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Koło zapasowe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7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Kolumna kierownicy regulowana na wysokość i głębokość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 xml:space="preserve">Komputer pokładowy </w:t>
            </w:r>
            <w:r w:rsidRPr="00A742AD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0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E004FE" w:rsidP="00A742A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E004FE">
              <w:rPr>
                <w:rFonts w:ascii="Arial" w:hAnsi="Arial" w:cs="Arial"/>
                <w:color w:val="000000"/>
                <w:lang w:eastAsia="pl-PL"/>
              </w:rPr>
              <w:t xml:space="preserve">Światłą do jazdy dziennej </w:t>
            </w:r>
            <w:r w:rsidRPr="00E004FE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A742AD" w:rsidRPr="00A742AD" w:rsidTr="00416D55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04FE" w:rsidRPr="00E004FE" w:rsidRDefault="00E004FE" w:rsidP="00E004F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E004FE">
              <w:rPr>
                <w:rFonts w:ascii="Arial" w:hAnsi="Arial" w:cs="Arial"/>
                <w:color w:val="000000"/>
                <w:lang w:eastAsia="pl-PL"/>
              </w:rPr>
              <w:t>Trójkąt ostrzegawczy, gaśnica, zestaw podstawowych narzędzi</w:t>
            </w:r>
          </w:p>
          <w:p w:rsidR="00A742AD" w:rsidRPr="00A742AD" w:rsidRDefault="00E004FE" w:rsidP="00E004F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E004FE">
              <w:rPr>
                <w:rFonts w:ascii="Arial" w:hAnsi="Arial" w:cs="Arial"/>
                <w:color w:val="000000"/>
                <w:lang w:eastAsia="pl-PL"/>
              </w:rPr>
              <w:t xml:space="preserve">(podnośnik i klucz do kół) </w:t>
            </w:r>
            <w:r w:rsidRPr="00E004FE">
              <w:rPr>
                <w:rFonts w:ascii="Arial" w:hAnsi="Arial" w:cs="Arial"/>
                <w:color w:val="000000"/>
                <w:vertAlign w:val="superscript"/>
                <w:lang w:eastAsia="pl-PL"/>
              </w:rPr>
              <w:t>(2)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2AD" w:rsidRPr="00A742AD" w:rsidRDefault="00A742AD" w:rsidP="00A742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742AD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394C4C" w:rsidRPr="00F34298" w:rsidRDefault="00394C4C" w:rsidP="00394C4C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394C4C" w:rsidRPr="002B1ED4" w:rsidRDefault="00394C4C" w:rsidP="00394C4C">
      <w:pPr>
        <w:spacing w:line="300" w:lineRule="auto"/>
        <w:ind w:left="142"/>
        <w:jc w:val="both"/>
        <w:rPr>
          <w:rFonts w:ascii="Arial" w:hAnsi="Arial" w:cs="Arial"/>
          <w:i/>
          <w:sz w:val="13"/>
          <w:szCs w:val="13"/>
        </w:rPr>
      </w:pPr>
      <w:r w:rsidRPr="002B1ED4">
        <w:rPr>
          <w:rFonts w:ascii="Arial" w:hAnsi="Arial" w:cs="Arial"/>
          <w:i/>
          <w:sz w:val="13"/>
          <w:szCs w:val="13"/>
          <w:vertAlign w:val="superscript"/>
        </w:rPr>
        <w:t xml:space="preserve">1 </w:t>
      </w:r>
      <w:r>
        <w:rPr>
          <w:rFonts w:ascii="Arial" w:hAnsi="Arial" w:cs="Arial"/>
          <w:i/>
          <w:sz w:val="13"/>
          <w:szCs w:val="13"/>
          <w:vertAlign w:val="superscript"/>
        </w:rPr>
        <w:t xml:space="preserve"> </w:t>
      </w:r>
      <w:r w:rsidRPr="002B1ED4">
        <w:rPr>
          <w:rFonts w:ascii="Arial" w:hAnsi="Arial" w:cs="Arial"/>
          <w:i/>
          <w:sz w:val="13"/>
          <w:szCs w:val="13"/>
        </w:rPr>
        <w:t>– należy określić konkretny parametr</w:t>
      </w:r>
    </w:p>
    <w:p w:rsidR="00394C4C" w:rsidRPr="002B1ED4" w:rsidRDefault="00394C4C" w:rsidP="00394C4C">
      <w:pPr>
        <w:spacing w:line="300" w:lineRule="auto"/>
        <w:ind w:left="142"/>
        <w:jc w:val="both"/>
        <w:rPr>
          <w:rFonts w:ascii="Arial" w:hAnsi="Arial" w:cs="Arial"/>
          <w:i/>
          <w:sz w:val="13"/>
          <w:szCs w:val="13"/>
        </w:rPr>
      </w:pPr>
      <w:r w:rsidRPr="002B1ED4">
        <w:rPr>
          <w:rFonts w:ascii="Arial" w:hAnsi="Arial" w:cs="Arial"/>
          <w:i/>
          <w:sz w:val="13"/>
          <w:szCs w:val="13"/>
          <w:vertAlign w:val="superscript"/>
        </w:rPr>
        <w:t>2</w:t>
      </w:r>
      <w:r w:rsidRPr="002B1ED4">
        <w:rPr>
          <w:rFonts w:ascii="Arial" w:hAnsi="Arial" w:cs="Arial"/>
          <w:i/>
          <w:sz w:val="13"/>
          <w:szCs w:val="13"/>
        </w:rPr>
        <w:t xml:space="preserve"> – należy wskazać TAK </w:t>
      </w:r>
      <w:r>
        <w:rPr>
          <w:rFonts w:ascii="Arial" w:hAnsi="Arial" w:cs="Arial"/>
          <w:i/>
          <w:sz w:val="13"/>
          <w:szCs w:val="13"/>
        </w:rPr>
        <w:t xml:space="preserve">/ </w:t>
      </w:r>
      <w:r w:rsidRPr="002B1ED4">
        <w:rPr>
          <w:rFonts w:ascii="Arial" w:hAnsi="Arial" w:cs="Arial"/>
          <w:i/>
          <w:sz w:val="13"/>
          <w:szCs w:val="13"/>
        </w:rPr>
        <w:t>NIE</w:t>
      </w:r>
    </w:p>
    <w:p w:rsidR="00F94530" w:rsidRDefault="00F94530" w:rsidP="000A510D">
      <w:pPr>
        <w:spacing w:line="300" w:lineRule="auto"/>
        <w:rPr>
          <w:sz w:val="10"/>
          <w:szCs w:val="10"/>
        </w:rPr>
      </w:pPr>
    </w:p>
    <w:p w:rsidR="00F94530" w:rsidRDefault="00F94530" w:rsidP="000A510D">
      <w:pPr>
        <w:spacing w:line="300" w:lineRule="auto"/>
        <w:rPr>
          <w:sz w:val="10"/>
          <w:szCs w:val="10"/>
        </w:rPr>
      </w:pPr>
    </w:p>
    <w:p w:rsidR="00F94530" w:rsidRPr="000A510D" w:rsidRDefault="00F94530" w:rsidP="000A510D">
      <w:pPr>
        <w:spacing w:line="300" w:lineRule="auto"/>
        <w:rPr>
          <w:sz w:val="10"/>
          <w:szCs w:val="10"/>
        </w:rPr>
      </w:pPr>
    </w:p>
    <w:p w:rsidR="002B1ED4" w:rsidRDefault="002B1ED4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B1ED4" w:rsidRPr="000A510D" w:rsidRDefault="002B1ED4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394C4C">
      <w:pPr>
        <w:spacing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>............................................                                                .................................................................</w:t>
      </w:r>
    </w:p>
    <w:p w:rsidR="000A510D" w:rsidRPr="000A510D" w:rsidRDefault="000A510D" w:rsidP="00394C4C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2B1ED4" w:rsidRPr="002B1ED4" w:rsidRDefault="000A510D" w:rsidP="00394C4C">
      <w:pPr>
        <w:spacing w:line="300" w:lineRule="auto"/>
        <w:rPr>
          <w:rFonts w:ascii="Arial" w:hAnsi="Arial" w:cs="Arial"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 w:rsidRPr="000A510D">
        <w:rPr>
          <w:rFonts w:ascii="Arial" w:hAnsi="Arial" w:cs="Arial"/>
          <w:i/>
          <w:sz w:val="14"/>
          <w:szCs w:val="14"/>
        </w:rPr>
        <w:tab/>
      </w:r>
    </w:p>
    <w:sectPr w:rsidR="002B1ED4" w:rsidRPr="002B1ED4" w:rsidSect="00605E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57" w:rsidRDefault="005B7457" w:rsidP="00605E9E">
      <w:r>
        <w:separator/>
      </w:r>
    </w:p>
  </w:endnote>
  <w:endnote w:type="continuationSeparator" w:id="0">
    <w:p w:rsidR="005B7457" w:rsidRDefault="005B7457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460407"/>
      <w:docPartObj>
        <w:docPartGallery w:val="Page Numbers (Bottom of Page)"/>
        <w:docPartUnique/>
      </w:docPartObj>
    </w:sdtPr>
    <w:sdtEndPr/>
    <w:sdtContent>
      <w:sdt>
        <w:sdtPr>
          <w:id w:val="-961884195"/>
          <w:docPartObj>
            <w:docPartGallery w:val="Page Numbers (Top of Page)"/>
            <w:docPartUnique/>
          </w:docPartObj>
        </w:sdtPr>
        <w:sdtEndPr/>
        <w:sdtContent>
          <w:p w:rsidR="00F34298" w:rsidRDefault="00F34298">
            <w:pPr>
              <w:pStyle w:val="Stopka"/>
              <w:jc w:val="center"/>
            </w:pPr>
            <w:r w:rsidRPr="00F3429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E004FE">
              <w:rPr>
                <w:rFonts w:ascii="Arial" w:hAnsi="Arial" w:cs="Arial"/>
                <w:bCs/>
                <w:noProof/>
                <w:sz w:val="14"/>
                <w:szCs w:val="14"/>
              </w:rPr>
              <w:t>3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3429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E004FE">
              <w:rPr>
                <w:rFonts w:ascii="Arial" w:hAnsi="Arial" w:cs="Arial"/>
                <w:bCs/>
                <w:noProof/>
                <w:sz w:val="14"/>
                <w:szCs w:val="14"/>
              </w:rPr>
              <w:t>5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57" w:rsidRDefault="005B7457" w:rsidP="00605E9E">
      <w:r>
        <w:separator/>
      </w:r>
    </w:p>
  </w:footnote>
  <w:footnote w:type="continuationSeparator" w:id="0">
    <w:p w:rsidR="005B7457" w:rsidRDefault="005B7457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55B3"/>
    <w:rsid w:val="001D5822"/>
    <w:rsid w:val="001D69DE"/>
    <w:rsid w:val="001D7BDD"/>
    <w:rsid w:val="001E120D"/>
    <w:rsid w:val="001E1C05"/>
    <w:rsid w:val="001E20A5"/>
    <w:rsid w:val="001F0679"/>
    <w:rsid w:val="001F1FF7"/>
    <w:rsid w:val="001F3A93"/>
    <w:rsid w:val="001F4662"/>
    <w:rsid w:val="001F59E6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4D8F"/>
    <w:rsid w:val="002556CA"/>
    <w:rsid w:val="00260ADE"/>
    <w:rsid w:val="002625C6"/>
    <w:rsid w:val="0026479E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CCB"/>
    <w:rsid w:val="003269EF"/>
    <w:rsid w:val="0032793F"/>
    <w:rsid w:val="00333AD1"/>
    <w:rsid w:val="00334BA2"/>
    <w:rsid w:val="0033573E"/>
    <w:rsid w:val="00335BEA"/>
    <w:rsid w:val="00337009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C4C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50ED"/>
    <w:rsid w:val="003E6605"/>
    <w:rsid w:val="003E73DA"/>
    <w:rsid w:val="003F2DE4"/>
    <w:rsid w:val="003F447F"/>
    <w:rsid w:val="003F65EE"/>
    <w:rsid w:val="003F7F64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6D55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670B3"/>
    <w:rsid w:val="00471A5B"/>
    <w:rsid w:val="00472689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3D34"/>
    <w:rsid w:val="004D40A7"/>
    <w:rsid w:val="004D5BCB"/>
    <w:rsid w:val="004D5E71"/>
    <w:rsid w:val="004D71B2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1822"/>
    <w:rsid w:val="005B7457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E0527"/>
    <w:rsid w:val="005E3178"/>
    <w:rsid w:val="005E36BD"/>
    <w:rsid w:val="005E427E"/>
    <w:rsid w:val="005E55C9"/>
    <w:rsid w:val="005E65E4"/>
    <w:rsid w:val="005E7B94"/>
    <w:rsid w:val="005F130C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60"/>
    <w:rsid w:val="006136A8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2A91"/>
    <w:rsid w:val="006940C9"/>
    <w:rsid w:val="00696ACB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A7B"/>
    <w:rsid w:val="0073230D"/>
    <w:rsid w:val="0073589C"/>
    <w:rsid w:val="0073637C"/>
    <w:rsid w:val="007446A0"/>
    <w:rsid w:val="00751416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31992"/>
    <w:rsid w:val="00932FBF"/>
    <w:rsid w:val="009359CC"/>
    <w:rsid w:val="009366D9"/>
    <w:rsid w:val="0094317D"/>
    <w:rsid w:val="0095644A"/>
    <w:rsid w:val="00964ACB"/>
    <w:rsid w:val="00965162"/>
    <w:rsid w:val="00966605"/>
    <w:rsid w:val="00966831"/>
    <w:rsid w:val="00966F0D"/>
    <w:rsid w:val="009700B5"/>
    <w:rsid w:val="009710FB"/>
    <w:rsid w:val="00971616"/>
    <w:rsid w:val="009778CA"/>
    <w:rsid w:val="00982A01"/>
    <w:rsid w:val="00985880"/>
    <w:rsid w:val="00985B78"/>
    <w:rsid w:val="00987A49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6C45"/>
    <w:rsid w:val="00A61608"/>
    <w:rsid w:val="00A62A3A"/>
    <w:rsid w:val="00A63B28"/>
    <w:rsid w:val="00A63ED4"/>
    <w:rsid w:val="00A65EC1"/>
    <w:rsid w:val="00A66B51"/>
    <w:rsid w:val="00A6782E"/>
    <w:rsid w:val="00A7204A"/>
    <w:rsid w:val="00A72C4C"/>
    <w:rsid w:val="00A742AD"/>
    <w:rsid w:val="00A754AE"/>
    <w:rsid w:val="00A77C8C"/>
    <w:rsid w:val="00A831FC"/>
    <w:rsid w:val="00A865DE"/>
    <w:rsid w:val="00A8690E"/>
    <w:rsid w:val="00A86AA7"/>
    <w:rsid w:val="00A8760B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73C2"/>
    <w:rsid w:val="00B67667"/>
    <w:rsid w:val="00B719B7"/>
    <w:rsid w:val="00B71F1B"/>
    <w:rsid w:val="00B72814"/>
    <w:rsid w:val="00B74431"/>
    <w:rsid w:val="00B75B41"/>
    <w:rsid w:val="00B75C0D"/>
    <w:rsid w:val="00B76BD7"/>
    <w:rsid w:val="00B85A30"/>
    <w:rsid w:val="00B861F0"/>
    <w:rsid w:val="00B904D0"/>
    <w:rsid w:val="00B90BB3"/>
    <w:rsid w:val="00B9158C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6A1D"/>
    <w:rsid w:val="00C37152"/>
    <w:rsid w:val="00C37A0A"/>
    <w:rsid w:val="00C37C28"/>
    <w:rsid w:val="00C40525"/>
    <w:rsid w:val="00C41DC8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225F"/>
    <w:rsid w:val="00CE4F47"/>
    <w:rsid w:val="00CF21AF"/>
    <w:rsid w:val="00CF3DB3"/>
    <w:rsid w:val="00CF4467"/>
    <w:rsid w:val="00CF70B9"/>
    <w:rsid w:val="00D01DFE"/>
    <w:rsid w:val="00D02D54"/>
    <w:rsid w:val="00D041F7"/>
    <w:rsid w:val="00D04588"/>
    <w:rsid w:val="00D05548"/>
    <w:rsid w:val="00D05552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45E4"/>
    <w:rsid w:val="00D9415E"/>
    <w:rsid w:val="00D96998"/>
    <w:rsid w:val="00DA7936"/>
    <w:rsid w:val="00DB1405"/>
    <w:rsid w:val="00DB14A0"/>
    <w:rsid w:val="00DB27E5"/>
    <w:rsid w:val="00DB2D5F"/>
    <w:rsid w:val="00DB3C85"/>
    <w:rsid w:val="00DB4F02"/>
    <w:rsid w:val="00DC0310"/>
    <w:rsid w:val="00DC2D83"/>
    <w:rsid w:val="00DC49C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3978"/>
    <w:rsid w:val="00DF4D9F"/>
    <w:rsid w:val="00DF5726"/>
    <w:rsid w:val="00DF7730"/>
    <w:rsid w:val="00E004FE"/>
    <w:rsid w:val="00E00CA7"/>
    <w:rsid w:val="00E037A3"/>
    <w:rsid w:val="00E03F74"/>
    <w:rsid w:val="00E04F0C"/>
    <w:rsid w:val="00E050A9"/>
    <w:rsid w:val="00E07EC6"/>
    <w:rsid w:val="00E11921"/>
    <w:rsid w:val="00E143EF"/>
    <w:rsid w:val="00E154FF"/>
    <w:rsid w:val="00E15B38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51EC"/>
    <w:rsid w:val="00F10051"/>
    <w:rsid w:val="00F10AD7"/>
    <w:rsid w:val="00F11BA3"/>
    <w:rsid w:val="00F12162"/>
    <w:rsid w:val="00F12BDB"/>
    <w:rsid w:val="00F13B0D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FFC"/>
    <w:rsid w:val="00F855BE"/>
    <w:rsid w:val="00F92AAB"/>
    <w:rsid w:val="00F94530"/>
    <w:rsid w:val="00F967DF"/>
    <w:rsid w:val="00FA1A52"/>
    <w:rsid w:val="00FA28D9"/>
    <w:rsid w:val="00FA2C58"/>
    <w:rsid w:val="00FA54B4"/>
    <w:rsid w:val="00FA5B62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E85B-48C1-4225-AD07-06FC480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Anna Kapusta</cp:lastModifiedBy>
  <cp:revision>6</cp:revision>
  <cp:lastPrinted>2016-02-04T11:47:00Z</cp:lastPrinted>
  <dcterms:created xsi:type="dcterms:W3CDTF">2016-02-04T09:47:00Z</dcterms:created>
  <dcterms:modified xsi:type="dcterms:W3CDTF">2019-06-11T09:08:00Z</dcterms:modified>
</cp:coreProperties>
</file>